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562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CD136C" w:rsidRPr="006B28BA" w14:paraId="2D0B0FF1" w14:textId="77777777" w:rsidTr="00CD136C">
        <w:trPr>
          <w:jc w:val="right"/>
        </w:trPr>
        <w:tc>
          <w:tcPr>
            <w:tcW w:w="5000" w:type="pct"/>
          </w:tcPr>
          <w:p w14:paraId="0D62B14E" w14:textId="77777777" w:rsidR="00CD136C" w:rsidRPr="006B28BA" w:rsidRDefault="00CD136C" w:rsidP="007D1973">
            <w:pPr>
              <w:rPr>
                <w:rFonts w:ascii="Times New Roman" w:hAnsi="Times New Roman" w:cs="Times New Roman"/>
              </w:rPr>
            </w:pPr>
          </w:p>
        </w:tc>
      </w:tr>
    </w:tbl>
    <w:p w14:paraId="1C6F5C28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p w14:paraId="772F2892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Программа «Семейный отдых»</w:t>
      </w:r>
      <w:r w:rsidR="00170EFC">
        <w:rPr>
          <w:rStyle w:val="a4"/>
          <w:rFonts w:ascii="Times New Roman" w:hAnsi="Times New Roman" w:cs="Times New Roman"/>
        </w:rPr>
        <w:t>*</w:t>
      </w:r>
    </w:p>
    <w:p w14:paraId="67345229" w14:textId="77777777" w:rsidR="007D1973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для членов семей военнослужащих, прибывающих на отдых совместно с военнослужащими, проходящими медико-психологическую реабилитацию</w:t>
      </w:r>
    </w:p>
    <w:p w14:paraId="5D40E91A" w14:textId="77777777" w:rsidR="00635998" w:rsidRPr="006B28BA" w:rsidRDefault="007D1973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 xml:space="preserve">в </w:t>
      </w:r>
      <w:r w:rsidR="00E01763">
        <w:rPr>
          <w:rStyle w:val="a4"/>
          <w:rFonts w:ascii="Times New Roman" w:hAnsi="Times New Roman" w:cs="Times New Roman"/>
        </w:rPr>
        <w:t>филиале «Санаторий «</w:t>
      </w:r>
      <w:proofErr w:type="spellStart"/>
      <w:r w:rsidR="00B051DE">
        <w:rPr>
          <w:rStyle w:val="a4"/>
          <w:rFonts w:ascii="Times New Roman" w:hAnsi="Times New Roman" w:cs="Times New Roman"/>
        </w:rPr>
        <w:t>Дивноморское</w:t>
      </w:r>
      <w:proofErr w:type="spellEnd"/>
      <w:r w:rsidRPr="006B28BA">
        <w:rPr>
          <w:rStyle w:val="a4"/>
          <w:rFonts w:ascii="Times New Roman" w:hAnsi="Times New Roman" w:cs="Times New Roman"/>
        </w:rPr>
        <w:t>» ФГБУ «СКК «Анапский» МО РФ</w:t>
      </w:r>
    </w:p>
    <w:p w14:paraId="1E3B6E1A" w14:textId="77777777" w:rsidR="007D1973" w:rsidRPr="006B28BA" w:rsidRDefault="00635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B28BA">
        <w:rPr>
          <w:rStyle w:val="a4"/>
          <w:rFonts w:ascii="Times New Roman" w:hAnsi="Times New Roman" w:cs="Times New Roman"/>
        </w:rPr>
        <w:t>(базовое пакетное предложение без лечения)</w:t>
      </w:r>
    </w:p>
    <w:p w14:paraId="68FBA53F" w14:textId="77777777" w:rsidR="00534998" w:rsidRPr="006B28BA" w:rsidRDefault="00534998" w:rsidP="00534998">
      <w:pPr>
        <w:pStyle w:val="a5"/>
        <w:jc w:val="center"/>
        <w:rPr>
          <w:rStyle w:val="a4"/>
          <w:rFonts w:ascii="Times New Roman" w:hAnsi="Times New Roman" w:cs="Times New Roman"/>
        </w:rPr>
      </w:pPr>
    </w:p>
    <w:tbl>
      <w:tblPr>
        <w:tblW w:w="100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134"/>
        <w:gridCol w:w="1027"/>
        <w:gridCol w:w="1100"/>
      </w:tblGrid>
      <w:tr w:rsidR="007D1973" w:rsidRPr="006B28BA" w14:paraId="1E18C2A3" w14:textId="77777777" w:rsidTr="00BF3BC0">
        <w:trPr>
          <w:trHeight w:val="245"/>
        </w:trPr>
        <w:tc>
          <w:tcPr>
            <w:tcW w:w="6834" w:type="dxa"/>
            <w:vMerge w:val="restart"/>
            <w:vAlign w:val="center"/>
          </w:tcPr>
          <w:p w14:paraId="18FF5EDF" w14:textId="77777777" w:rsidR="007D1973" w:rsidRPr="006B28BA" w:rsidRDefault="007D1973" w:rsidP="007D1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Наименование услуги</w:t>
            </w:r>
          </w:p>
        </w:tc>
        <w:tc>
          <w:tcPr>
            <w:tcW w:w="3261" w:type="dxa"/>
            <w:gridSpan w:val="3"/>
          </w:tcPr>
          <w:p w14:paraId="17E74397" w14:textId="77777777" w:rsidR="007D1973" w:rsidRPr="006B28BA" w:rsidRDefault="007D1973" w:rsidP="0030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Усредненный показатель кратности применения</w:t>
            </w:r>
          </w:p>
        </w:tc>
      </w:tr>
      <w:tr w:rsidR="007D1973" w:rsidRPr="006B28BA" w14:paraId="55064699" w14:textId="77777777" w:rsidTr="00BF3BC0">
        <w:trPr>
          <w:trHeight w:val="245"/>
        </w:trPr>
        <w:tc>
          <w:tcPr>
            <w:tcW w:w="6834" w:type="dxa"/>
            <w:vMerge/>
          </w:tcPr>
          <w:p w14:paraId="36EFA555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22A6779C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  <w:tc>
          <w:tcPr>
            <w:tcW w:w="1027" w:type="dxa"/>
          </w:tcPr>
          <w:p w14:paraId="67476B52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  <w:tc>
          <w:tcPr>
            <w:tcW w:w="1100" w:type="dxa"/>
          </w:tcPr>
          <w:p w14:paraId="39ED05DA" w14:textId="77777777" w:rsidR="007D1973" w:rsidRPr="006B28BA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28BA">
              <w:rPr>
                <w:rFonts w:ascii="Times New Roman" w:hAnsi="Times New Roman" w:cs="Times New Roman"/>
                <w:b/>
                <w:color w:val="000000"/>
              </w:rPr>
              <w:t>30</w:t>
            </w:r>
            <w:r w:rsidR="00302B78" w:rsidRPr="006B28BA">
              <w:rPr>
                <w:rFonts w:ascii="Times New Roman" w:hAnsi="Times New Roman" w:cs="Times New Roman"/>
                <w:b/>
                <w:color w:val="000000"/>
              </w:rPr>
              <w:t xml:space="preserve"> суток</w:t>
            </w:r>
          </w:p>
        </w:tc>
      </w:tr>
      <w:tr w:rsidR="00302B78" w:rsidRPr="00485CA9" w14:paraId="66608976" w14:textId="77777777" w:rsidTr="00BF3BC0">
        <w:trPr>
          <w:trHeight w:val="245"/>
        </w:trPr>
        <w:tc>
          <w:tcPr>
            <w:tcW w:w="10095" w:type="dxa"/>
            <w:gridSpan w:val="4"/>
          </w:tcPr>
          <w:p w14:paraId="6CCF4395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Услуги проживания и питания</w:t>
            </w:r>
          </w:p>
        </w:tc>
      </w:tr>
      <w:tr w:rsidR="007D1973" w:rsidRPr="00485CA9" w14:paraId="5D85B45A" w14:textId="77777777" w:rsidTr="00BF3BC0">
        <w:trPr>
          <w:trHeight w:val="245"/>
        </w:trPr>
        <w:tc>
          <w:tcPr>
            <w:tcW w:w="6834" w:type="dxa"/>
          </w:tcPr>
          <w:p w14:paraId="20866815" w14:textId="77777777" w:rsidR="007D1973" w:rsidRPr="00485CA9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номеров для временного проживания</w:t>
            </w:r>
          </w:p>
        </w:tc>
        <w:tc>
          <w:tcPr>
            <w:tcW w:w="1134" w:type="dxa"/>
          </w:tcPr>
          <w:p w14:paraId="5F53BCE7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2A82CA81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769F6F82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6AC390B2" w14:textId="77777777" w:rsidTr="00BF3BC0">
        <w:trPr>
          <w:trHeight w:val="245"/>
        </w:trPr>
        <w:tc>
          <w:tcPr>
            <w:tcW w:w="6834" w:type="dxa"/>
          </w:tcPr>
          <w:p w14:paraId="6D64D0B6" w14:textId="77777777" w:rsidR="007D1973" w:rsidRPr="00485CA9" w:rsidRDefault="007D1973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Обеспечение услуг по уборке номера</w:t>
            </w:r>
          </w:p>
        </w:tc>
        <w:tc>
          <w:tcPr>
            <w:tcW w:w="1134" w:type="dxa"/>
          </w:tcPr>
          <w:p w14:paraId="4FA7C529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72439739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260D640A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5E088361" w14:textId="77777777" w:rsidTr="00BF3BC0">
        <w:trPr>
          <w:trHeight w:val="482"/>
        </w:trPr>
        <w:tc>
          <w:tcPr>
            <w:tcW w:w="6834" w:type="dxa"/>
          </w:tcPr>
          <w:p w14:paraId="6B92FE4A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Ретрансляция ТВ сигнала (федеральные и местные общедоступные каналы)</w:t>
            </w:r>
          </w:p>
        </w:tc>
        <w:tc>
          <w:tcPr>
            <w:tcW w:w="1134" w:type="dxa"/>
          </w:tcPr>
          <w:p w14:paraId="01323FDE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7FC8D92C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57406FA9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D1973" w:rsidRPr="00485CA9" w14:paraId="6EF5B69F" w14:textId="77777777" w:rsidTr="00BF3BC0">
        <w:trPr>
          <w:trHeight w:val="444"/>
        </w:trPr>
        <w:tc>
          <w:tcPr>
            <w:tcW w:w="6834" w:type="dxa"/>
          </w:tcPr>
          <w:p w14:paraId="07A50A0A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3-х разовое питание в столовой (основной вариант стандартной диеты)</w:t>
            </w:r>
          </w:p>
        </w:tc>
        <w:tc>
          <w:tcPr>
            <w:tcW w:w="1134" w:type="dxa"/>
          </w:tcPr>
          <w:p w14:paraId="617EE764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C7FC549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2CC0792E" w14:textId="77777777" w:rsidR="007D1973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02B78" w:rsidRPr="00485CA9" w14:paraId="3AC7952C" w14:textId="77777777" w:rsidTr="00BF3BC0">
        <w:trPr>
          <w:trHeight w:val="109"/>
        </w:trPr>
        <w:tc>
          <w:tcPr>
            <w:tcW w:w="10095" w:type="dxa"/>
            <w:gridSpan w:val="4"/>
          </w:tcPr>
          <w:p w14:paraId="636BD497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Прокат оборудования</w:t>
            </w:r>
          </w:p>
        </w:tc>
      </w:tr>
      <w:tr w:rsidR="00302B78" w:rsidRPr="00485CA9" w14:paraId="6FE96E2F" w14:textId="77777777" w:rsidTr="00BF3BC0">
        <w:trPr>
          <w:trHeight w:val="516"/>
        </w:trPr>
        <w:tc>
          <w:tcPr>
            <w:tcW w:w="6834" w:type="dxa"/>
          </w:tcPr>
          <w:p w14:paraId="15B29D8B" w14:textId="77777777" w:rsidR="00302B78" w:rsidRPr="00485CA9" w:rsidRDefault="00302B78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Спортивный инвентарь: мячи, палки для скандинавской ходьбы, ракетки</w:t>
            </w:r>
          </w:p>
        </w:tc>
        <w:tc>
          <w:tcPr>
            <w:tcW w:w="1134" w:type="dxa"/>
          </w:tcPr>
          <w:p w14:paraId="005287D6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7931C1E7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04E8BEB9" w14:textId="77777777" w:rsidR="00302B78" w:rsidRPr="00485CA9" w:rsidRDefault="00302B78" w:rsidP="009D0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02B78" w:rsidRPr="00485CA9" w14:paraId="30DAF9FD" w14:textId="77777777" w:rsidTr="00BF3BC0">
        <w:trPr>
          <w:trHeight w:val="355"/>
        </w:trPr>
        <w:tc>
          <w:tcPr>
            <w:tcW w:w="10095" w:type="dxa"/>
            <w:gridSpan w:val="4"/>
          </w:tcPr>
          <w:p w14:paraId="6934FD01" w14:textId="77777777" w:rsidR="00302B78" w:rsidRPr="00485CA9" w:rsidRDefault="00302B7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Пользование инфраструктурой санатория</w:t>
            </w:r>
          </w:p>
        </w:tc>
      </w:tr>
      <w:tr w:rsidR="001D156B" w:rsidRPr="00485CA9" w14:paraId="6A1A9530" w14:textId="77777777" w:rsidTr="00BF3BC0">
        <w:trPr>
          <w:trHeight w:val="355"/>
        </w:trPr>
        <w:tc>
          <w:tcPr>
            <w:tcW w:w="6834" w:type="dxa"/>
          </w:tcPr>
          <w:p w14:paraId="5BB52498" w14:textId="77777777" w:rsidR="001D156B" w:rsidRPr="00485CA9" w:rsidRDefault="001D156B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парковочного места для личного автотранспорта</w:t>
            </w:r>
          </w:p>
        </w:tc>
        <w:tc>
          <w:tcPr>
            <w:tcW w:w="1134" w:type="dxa"/>
          </w:tcPr>
          <w:p w14:paraId="4F49B236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59469709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041D10CF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21972E8B" w14:textId="77777777" w:rsidTr="00BF3BC0">
        <w:trPr>
          <w:trHeight w:val="355"/>
        </w:trPr>
        <w:tc>
          <w:tcPr>
            <w:tcW w:w="6834" w:type="dxa"/>
          </w:tcPr>
          <w:p w14:paraId="18DA30ED" w14:textId="77777777" w:rsidR="001D156B" w:rsidRPr="00485CA9" w:rsidRDefault="001D156B" w:rsidP="0039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читальным залом библиотеки</w:t>
            </w:r>
          </w:p>
        </w:tc>
        <w:tc>
          <w:tcPr>
            <w:tcW w:w="1134" w:type="dxa"/>
          </w:tcPr>
          <w:p w14:paraId="0593A973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0CD860D8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6407FD8E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7578A0D1" w14:textId="77777777" w:rsidTr="00BF3BC0">
        <w:trPr>
          <w:trHeight w:val="355"/>
        </w:trPr>
        <w:tc>
          <w:tcPr>
            <w:tcW w:w="6834" w:type="dxa"/>
          </w:tcPr>
          <w:p w14:paraId="3FE14AEF" w14:textId="77777777" w:rsidR="001D156B" w:rsidRPr="00485CA9" w:rsidRDefault="001D156B" w:rsidP="0023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Предоставление оборудования для отдыха включая: кабинки для переодевания, лежаки (в купальный сезон)</w:t>
            </w:r>
          </w:p>
        </w:tc>
        <w:tc>
          <w:tcPr>
            <w:tcW w:w="1134" w:type="dxa"/>
          </w:tcPr>
          <w:p w14:paraId="410494C1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67CB9976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08CB2C8C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702DEDB4" w14:textId="77777777" w:rsidTr="00BF3BC0">
        <w:trPr>
          <w:trHeight w:val="355"/>
        </w:trPr>
        <w:tc>
          <w:tcPr>
            <w:tcW w:w="6834" w:type="dxa"/>
          </w:tcPr>
          <w:p w14:paraId="2FBE6757" w14:textId="77777777" w:rsidR="001D156B" w:rsidRPr="00485CA9" w:rsidRDefault="001D156B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Пользование открытыми танцевальными площадками, детскими городками, игровыми площадками и прочими местами досуга и отдыха на территории санатория</w:t>
            </w:r>
          </w:p>
        </w:tc>
        <w:tc>
          <w:tcPr>
            <w:tcW w:w="1134" w:type="dxa"/>
          </w:tcPr>
          <w:p w14:paraId="368F405C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30A4D567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3E9B8AF0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5B10D854" w14:textId="77777777" w:rsidTr="00BF3BC0">
        <w:trPr>
          <w:trHeight w:val="802"/>
        </w:trPr>
        <w:tc>
          <w:tcPr>
            <w:tcW w:w="6834" w:type="dxa"/>
          </w:tcPr>
          <w:p w14:paraId="2D050E66" w14:textId="77777777" w:rsidR="001D156B" w:rsidRPr="00485CA9" w:rsidRDefault="001D156B" w:rsidP="001D1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объектам: теннисный корт, баскетбольная и волейбольная площадки, комплекс циклических и силовых тренажеров</w:t>
            </w:r>
          </w:p>
        </w:tc>
        <w:tc>
          <w:tcPr>
            <w:tcW w:w="1134" w:type="dxa"/>
          </w:tcPr>
          <w:p w14:paraId="36062A35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258E1437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56AA371B" w14:textId="77777777" w:rsidR="001D156B" w:rsidRPr="00485CA9" w:rsidRDefault="001D156B" w:rsidP="0066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55419358" w14:textId="77777777" w:rsidTr="00BF3BC0">
        <w:trPr>
          <w:trHeight w:val="246"/>
        </w:trPr>
        <w:tc>
          <w:tcPr>
            <w:tcW w:w="10095" w:type="dxa"/>
            <w:gridSpan w:val="4"/>
          </w:tcPr>
          <w:p w14:paraId="30480055" w14:textId="77777777" w:rsidR="001D156B" w:rsidRPr="00485CA9" w:rsidRDefault="001D156B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Культурно-досуговые мероприятия</w:t>
            </w:r>
          </w:p>
        </w:tc>
      </w:tr>
      <w:tr w:rsidR="001D156B" w:rsidRPr="00485CA9" w14:paraId="64D9DA8E" w14:textId="77777777" w:rsidTr="00BF3BC0">
        <w:trPr>
          <w:trHeight w:val="374"/>
        </w:trPr>
        <w:tc>
          <w:tcPr>
            <w:tcW w:w="6834" w:type="dxa"/>
          </w:tcPr>
          <w:p w14:paraId="4FBE8856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Театрализованные представления, конкурсы, викторины, творческие вечера</w:t>
            </w:r>
          </w:p>
        </w:tc>
        <w:tc>
          <w:tcPr>
            <w:tcW w:w="1134" w:type="dxa"/>
          </w:tcPr>
          <w:p w14:paraId="5B811E43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0372D413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673E874F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37D41F08" w14:textId="77777777" w:rsidTr="00BF3BC0">
        <w:trPr>
          <w:trHeight w:val="240"/>
        </w:trPr>
        <w:tc>
          <w:tcPr>
            <w:tcW w:w="6834" w:type="dxa"/>
          </w:tcPr>
          <w:p w14:paraId="14A27944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Настольные игры (шахматы, шашки)</w:t>
            </w:r>
          </w:p>
        </w:tc>
        <w:tc>
          <w:tcPr>
            <w:tcW w:w="1134" w:type="dxa"/>
          </w:tcPr>
          <w:p w14:paraId="3812ECF6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4919693E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6EE73B20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D156B" w:rsidRPr="00485CA9" w14:paraId="4BEF24FB" w14:textId="77777777" w:rsidTr="00BF3BC0">
        <w:trPr>
          <w:trHeight w:val="266"/>
        </w:trPr>
        <w:tc>
          <w:tcPr>
            <w:tcW w:w="6834" w:type="dxa"/>
          </w:tcPr>
          <w:p w14:paraId="5FB738AA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Караоке</w:t>
            </w:r>
          </w:p>
        </w:tc>
        <w:tc>
          <w:tcPr>
            <w:tcW w:w="1134" w:type="dxa"/>
          </w:tcPr>
          <w:p w14:paraId="1305CBE5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606BC683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21AB83E1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60FCC183" w14:textId="77777777" w:rsidTr="00BF3BC0">
        <w:trPr>
          <w:trHeight w:val="271"/>
        </w:trPr>
        <w:tc>
          <w:tcPr>
            <w:tcW w:w="6834" w:type="dxa"/>
          </w:tcPr>
          <w:p w14:paraId="306A8DA5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134" w:type="dxa"/>
          </w:tcPr>
          <w:p w14:paraId="02C8D254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6D399CC1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0" w:type="dxa"/>
          </w:tcPr>
          <w:p w14:paraId="563F99D1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D156B" w:rsidRPr="00485CA9" w14:paraId="6220F785" w14:textId="77777777" w:rsidTr="00BF3BC0">
        <w:trPr>
          <w:trHeight w:val="274"/>
        </w:trPr>
        <w:tc>
          <w:tcPr>
            <w:tcW w:w="6834" w:type="dxa"/>
          </w:tcPr>
          <w:p w14:paraId="5B98AF95" w14:textId="77777777" w:rsidR="001D156B" w:rsidRPr="00485CA9" w:rsidRDefault="001D156B" w:rsidP="0060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Услуги детской комнаты</w:t>
            </w:r>
          </w:p>
        </w:tc>
        <w:tc>
          <w:tcPr>
            <w:tcW w:w="1134" w:type="dxa"/>
          </w:tcPr>
          <w:p w14:paraId="0B94BDAD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27" w:type="dxa"/>
          </w:tcPr>
          <w:p w14:paraId="643D4174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0" w:type="dxa"/>
          </w:tcPr>
          <w:p w14:paraId="1D04F468" w14:textId="77777777" w:rsidR="001D156B" w:rsidRPr="00485CA9" w:rsidRDefault="00EB2DBE" w:rsidP="00E0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35998" w:rsidRPr="00485CA9" w14:paraId="02C53AB8" w14:textId="77777777" w:rsidTr="00BF3BC0">
        <w:trPr>
          <w:trHeight w:val="247"/>
        </w:trPr>
        <w:tc>
          <w:tcPr>
            <w:tcW w:w="10095" w:type="dxa"/>
            <w:gridSpan w:val="4"/>
          </w:tcPr>
          <w:p w14:paraId="25C49CEF" w14:textId="77777777" w:rsidR="00635998" w:rsidRPr="00485CA9" w:rsidRDefault="00635998" w:rsidP="006B2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85CA9">
              <w:rPr>
                <w:rFonts w:ascii="Times New Roman" w:hAnsi="Times New Roman" w:cs="Times New Roman"/>
                <w:b/>
                <w:color w:val="000000"/>
              </w:rPr>
              <w:t>Оказание медицинских услуг</w:t>
            </w:r>
          </w:p>
        </w:tc>
      </w:tr>
      <w:tr w:rsidR="00635998" w:rsidRPr="00485CA9" w14:paraId="2CAF9FB9" w14:textId="77777777" w:rsidTr="00BF3BC0">
        <w:trPr>
          <w:trHeight w:val="392"/>
        </w:trPr>
        <w:tc>
          <w:tcPr>
            <w:tcW w:w="6834" w:type="dxa"/>
          </w:tcPr>
          <w:p w14:paraId="636A59AB" w14:textId="77777777" w:rsidR="00635998" w:rsidRPr="00485CA9" w:rsidRDefault="00635998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Опрос на выявление неинфекционных заболеваний и факторов риска их развития</w:t>
            </w:r>
          </w:p>
        </w:tc>
        <w:tc>
          <w:tcPr>
            <w:tcW w:w="1134" w:type="dxa"/>
          </w:tcPr>
          <w:p w14:paraId="01FED124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</w:tcPr>
          <w:p w14:paraId="27A9F84B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</w:tcPr>
          <w:p w14:paraId="3EA72127" w14:textId="77777777" w:rsidR="00635998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B2DBE" w:rsidRPr="00485CA9" w14:paraId="2C2B4D47" w14:textId="77777777" w:rsidTr="00BF3BC0">
        <w:trPr>
          <w:trHeight w:val="245"/>
        </w:trPr>
        <w:tc>
          <w:tcPr>
            <w:tcW w:w="6834" w:type="dxa"/>
          </w:tcPr>
          <w:p w14:paraId="688F4BC7" w14:textId="77777777" w:rsidR="00EB2DBE" w:rsidRPr="00485CA9" w:rsidRDefault="00EB2DBE" w:rsidP="00142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Оказание неотложной и экстренной медицинской помощи</w:t>
            </w:r>
          </w:p>
        </w:tc>
        <w:tc>
          <w:tcPr>
            <w:tcW w:w="3261" w:type="dxa"/>
            <w:gridSpan w:val="3"/>
          </w:tcPr>
          <w:p w14:paraId="5C5B0DBF" w14:textId="77777777" w:rsidR="00EB2DBE" w:rsidRPr="00485CA9" w:rsidRDefault="00EB2DBE" w:rsidP="0060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по необходимости</w:t>
            </w:r>
          </w:p>
        </w:tc>
      </w:tr>
      <w:tr w:rsidR="00F45E48" w:rsidRPr="00485CA9" w14:paraId="6FDC65EC" w14:textId="77777777" w:rsidTr="00BF3BC0">
        <w:trPr>
          <w:trHeight w:val="308"/>
        </w:trPr>
        <w:tc>
          <w:tcPr>
            <w:tcW w:w="6834" w:type="dxa"/>
          </w:tcPr>
          <w:p w14:paraId="14405E0F" w14:textId="77777777" w:rsidR="00F45E48" w:rsidRPr="00485CA9" w:rsidRDefault="00F45E48" w:rsidP="0064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CA9">
              <w:rPr>
                <w:rFonts w:ascii="Times New Roman" w:hAnsi="Times New Roman" w:cs="Times New Roman"/>
                <w:color w:val="000000"/>
              </w:rPr>
              <w:t>Стоимость (</w:t>
            </w:r>
            <w:proofErr w:type="spellStart"/>
            <w:r w:rsidRPr="00485CA9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85CA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14:paraId="046520F2" w14:textId="77777777" w:rsidR="00F45E48" w:rsidRPr="00485CA9" w:rsidRDefault="000A759F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26 370</w:t>
            </w:r>
            <w:r w:rsidR="00A176D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27" w:type="dxa"/>
          </w:tcPr>
          <w:p w14:paraId="36AD9FEF" w14:textId="77777777" w:rsidR="00F45E48" w:rsidRPr="00485CA9" w:rsidRDefault="00B363D2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52 740</w:t>
            </w:r>
            <w:r w:rsidR="00A176DD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00" w:type="dxa"/>
          </w:tcPr>
          <w:p w14:paraId="3DDD5A42" w14:textId="77777777" w:rsidR="00F45E48" w:rsidRPr="00485CA9" w:rsidRDefault="00B363D2" w:rsidP="00D2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79 110,00</w:t>
            </w:r>
          </w:p>
        </w:tc>
      </w:tr>
    </w:tbl>
    <w:p w14:paraId="753F07AA" w14:textId="77777777" w:rsidR="00F45E48" w:rsidRDefault="00F45E48" w:rsidP="006B28BA">
      <w:pPr>
        <w:pStyle w:val="a5"/>
        <w:jc w:val="both"/>
        <w:rPr>
          <w:rFonts w:ascii="Times New Roman" w:hAnsi="Times New Roman" w:cs="Times New Roman"/>
        </w:rPr>
      </w:pPr>
    </w:p>
    <w:p w14:paraId="0E160B8F" w14:textId="77777777" w:rsidR="00170EFC" w:rsidRPr="00485CA9" w:rsidRDefault="00170EFC" w:rsidP="006B28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*Стоимость про</w:t>
      </w:r>
      <w:r w:rsidR="00010FF3">
        <w:rPr>
          <w:rFonts w:ascii="Times New Roman" w:hAnsi="Times New Roman" w:cs="Times New Roman"/>
        </w:rPr>
        <w:t>граммы подлежит перерасчету при</w:t>
      </w:r>
      <w:r>
        <w:rPr>
          <w:rFonts w:ascii="Times New Roman" w:hAnsi="Times New Roman" w:cs="Times New Roman"/>
        </w:rPr>
        <w:t xml:space="preserve"> включении </w:t>
      </w:r>
      <w:r w:rsidR="00010FF3">
        <w:rPr>
          <w:rFonts w:ascii="Times New Roman" w:hAnsi="Times New Roman" w:cs="Times New Roman"/>
        </w:rPr>
        <w:t xml:space="preserve">иных </w:t>
      </w:r>
      <w:r>
        <w:rPr>
          <w:rFonts w:ascii="Times New Roman" w:hAnsi="Times New Roman" w:cs="Times New Roman"/>
        </w:rPr>
        <w:t>услуг</w:t>
      </w:r>
    </w:p>
    <w:p w14:paraId="7EC617BB" w14:textId="77777777" w:rsidR="006B28BA" w:rsidRDefault="006B28BA" w:rsidP="006B28BA">
      <w:pPr>
        <w:pStyle w:val="a5"/>
        <w:jc w:val="both"/>
        <w:rPr>
          <w:rFonts w:ascii="Times New Roman" w:hAnsi="Times New Roman" w:cs="Times New Roman"/>
        </w:rPr>
      </w:pPr>
      <w:r w:rsidRPr="00485CA9">
        <w:rPr>
          <w:rFonts w:ascii="Times New Roman" w:hAnsi="Times New Roman" w:cs="Times New Roman"/>
        </w:rPr>
        <w:t>По желанию пациента возможно оказание дополнительных услуг по прейскуранту санатория.</w:t>
      </w:r>
    </w:p>
    <w:p w14:paraId="10895646" w14:textId="77777777" w:rsidR="006B28BA" w:rsidRPr="00485CA9" w:rsidRDefault="006B28BA" w:rsidP="006B28BA">
      <w:pPr>
        <w:pStyle w:val="a5"/>
        <w:jc w:val="both"/>
        <w:rPr>
          <w:rFonts w:ascii="Times New Roman" w:hAnsi="Times New Roman" w:cs="Times New Roman"/>
        </w:rPr>
      </w:pPr>
      <w:r w:rsidRPr="00485CA9">
        <w:rPr>
          <w:rFonts w:ascii="Times New Roman" w:hAnsi="Times New Roman" w:cs="Times New Roman"/>
        </w:rPr>
        <w:t>Условия пребывания с детьми необходимо уточнять дополнительно.</w:t>
      </w:r>
    </w:p>
    <w:p w14:paraId="7FBF8049" w14:textId="77777777" w:rsidR="006B28BA" w:rsidRPr="006B28BA" w:rsidRDefault="00110F82" w:rsidP="006B28B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B28BA" w:rsidRPr="00485CA9">
        <w:rPr>
          <w:rFonts w:ascii="Times New Roman" w:hAnsi="Times New Roman" w:cs="Times New Roman"/>
        </w:rPr>
        <w:t>азмещени</w:t>
      </w:r>
      <w:r>
        <w:rPr>
          <w:rFonts w:ascii="Times New Roman" w:hAnsi="Times New Roman" w:cs="Times New Roman"/>
        </w:rPr>
        <w:t xml:space="preserve">е в </w:t>
      </w:r>
      <w:r w:rsidRPr="00110F82">
        <w:rPr>
          <w:rFonts w:ascii="Times New Roman" w:hAnsi="Times New Roman" w:cs="Times New Roman"/>
        </w:rPr>
        <w:t>двухместн</w:t>
      </w:r>
      <w:r>
        <w:rPr>
          <w:rFonts w:ascii="Times New Roman" w:hAnsi="Times New Roman" w:cs="Times New Roman"/>
        </w:rPr>
        <w:t>ом</w:t>
      </w:r>
      <w:r w:rsidRPr="00110F82">
        <w:rPr>
          <w:rFonts w:ascii="Times New Roman" w:hAnsi="Times New Roman" w:cs="Times New Roman"/>
        </w:rPr>
        <w:t xml:space="preserve"> однокомнатн</w:t>
      </w:r>
      <w:r>
        <w:rPr>
          <w:rFonts w:ascii="Times New Roman" w:hAnsi="Times New Roman" w:cs="Times New Roman"/>
        </w:rPr>
        <w:t>ом номере</w:t>
      </w:r>
      <w:r w:rsidR="00222AA2">
        <w:rPr>
          <w:rFonts w:ascii="Times New Roman" w:hAnsi="Times New Roman" w:cs="Times New Roman"/>
        </w:rPr>
        <w:t xml:space="preserve"> ПК</w:t>
      </w:r>
      <w:r>
        <w:rPr>
          <w:rFonts w:ascii="Times New Roman" w:hAnsi="Times New Roman" w:cs="Times New Roman"/>
        </w:rPr>
        <w:t>.</w:t>
      </w:r>
    </w:p>
    <w:p w14:paraId="70A96DF2" w14:textId="77777777" w:rsidR="00F42F57" w:rsidRDefault="00F42F57" w:rsidP="00F42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EBDFD1" w14:textId="77777777" w:rsidR="00110F82" w:rsidRDefault="00110F82" w:rsidP="00F42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F614FE" w14:textId="6128C6D6" w:rsidR="00217BE6" w:rsidRPr="00761F0E" w:rsidRDefault="00217BE6" w:rsidP="00E84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17BE6" w:rsidRPr="00761F0E" w:rsidSect="0053499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10FF3"/>
    <w:rsid w:val="000A759F"/>
    <w:rsid w:val="000F2E0B"/>
    <w:rsid w:val="00110F82"/>
    <w:rsid w:val="00142C19"/>
    <w:rsid w:val="00170EFC"/>
    <w:rsid w:val="001D156B"/>
    <w:rsid w:val="002103CC"/>
    <w:rsid w:val="00217BE6"/>
    <w:rsid w:val="00222AA2"/>
    <w:rsid w:val="002847FE"/>
    <w:rsid w:val="002D7811"/>
    <w:rsid w:val="002F42AC"/>
    <w:rsid w:val="00302B78"/>
    <w:rsid w:val="00357F0D"/>
    <w:rsid w:val="00425706"/>
    <w:rsid w:val="00485CA9"/>
    <w:rsid w:val="00534998"/>
    <w:rsid w:val="00584420"/>
    <w:rsid w:val="005E120E"/>
    <w:rsid w:val="00635998"/>
    <w:rsid w:val="00677318"/>
    <w:rsid w:val="006B28BA"/>
    <w:rsid w:val="006D2218"/>
    <w:rsid w:val="00761F0E"/>
    <w:rsid w:val="00784ADB"/>
    <w:rsid w:val="007A6FD8"/>
    <w:rsid w:val="007D1973"/>
    <w:rsid w:val="008F7B4E"/>
    <w:rsid w:val="00960097"/>
    <w:rsid w:val="00971C57"/>
    <w:rsid w:val="00A176DD"/>
    <w:rsid w:val="00A921DA"/>
    <w:rsid w:val="00B051DE"/>
    <w:rsid w:val="00B363D2"/>
    <w:rsid w:val="00B8506D"/>
    <w:rsid w:val="00BF3BC0"/>
    <w:rsid w:val="00CB7E92"/>
    <w:rsid w:val="00CD136C"/>
    <w:rsid w:val="00D22946"/>
    <w:rsid w:val="00D772DA"/>
    <w:rsid w:val="00DF3213"/>
    <w:rsid w:val="00E01763"/>
    <w:rsid w:val="00E84A8F"/>
    <w:rsid w:val="00EB2DBE"/>
    <w:rsid w:val="00F267DA"/>
    <w:rsid w:val="00F42F57"/>
    <w:rsid w:val="00F45E48"/>
    <w:rsid w:val="00FB05ED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AE61"/>
  <w15:docId w15:val="{1BC87479-C6FA-485C-887F-E95D4EB5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967B-EAAB-4C55-B184-65C668DD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13</cp:revision>
  <cp:lastPrinted>2022-12-26T09:49:00Z</cp:lastPrinted>
  <dcterms:created xsi:type="dcterms:W3CDTF">2020-01-09T12:03:00Z</dcterms:created>
  <dcterms:modified xsi:type="dcterms:W3CDTF">2022-12-30T05:37:00Z</dcterms:modified>
</cp:coreProperties>
</file>