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9857" w14:textId="77777777" w:rsidR="00C73678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64AE0F01" w14:textId="77777777" w:rsidR="00C73678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04828B8F" w14:textId="77777777" w:rsidR="00C73678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1F309989" w14:textId="77777777" w:rsidR="00DC551C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267ED32B" w14:textId="77777777" w:rsidR="00C73678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sz w:val="24"/>
          <w:szCs w:val="24"/>
        </w:rPr>
        <w:t>Легкое дыхание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5D73D9">
        <w:rPr>
          <w:rStyle w:val="a4"/>
          <w:rFonts w:ascii="Times New Roman" w:hAnsi="Times New Roman" w:cs="Times New Roman"/>
          <w:sz w:val="24"/>
          <w:szCs w:val="24"/>
        </w:rPr>
        <w:t>*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14:paraId="6A77ED83" w14:textId="77777777" w:rsidR="00C73678" w:rsidRPr="00DC551C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DC551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при заболеваниях дыхательных путей)</w:t>
      </w:r>
    </w:p>
    <w:p w14:paraId="15DFB314" w14:textId="77777777" w:rsidR="00C73678" w:rsidRPr="00DC551C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</w:t>
      </w:r>
      <w:r w:rsidR="00DC551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«Санаторий «Золотой берег» ФГБУ «СКК «Анапский» МО РФ</w:t>
      </w:r>
    </w:p>
    <w:p w14:paraId="41E5BCBD" w14:textId="77777777" w:rsidR="00C73678" w:rsidRPr="00DC551C" w:rsidRDefault="00C73678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Категория возрастная: взрослые.</w:t>
      </w:r>
    </w:p>
    <w:p w14:paraId="25867A86" w14:textId="77777777" w:rsidR="00C73678" w:rsidRPr="00DC551C" w:rsidRDefault="00C73678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DC551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хронические болезни нижних дыхательных путей.</w:t>
      </w:r>
    </w:p>
    <w:p w14:paraId="331734AE" w14:textId="77777777" w:rsidR="00C73678" w:rsidRPr="00DC551C" w:rsidRDefault="005301DC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Код по МКБ-10</w:t>
      </w:r>
      <w:r w:rsidRPr="00E23881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47023E" w:rsidRPr="00E238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3881">
        <w:rPr>
          <w:rStyle w:val="a4"/>
          <w:rFonts w:ascii="Times New Roman" w:hAnsi="Times New Roman" w:cs="Times New Roman"/>
          <w:b w:val="0"/>
          <w:sz w:val="24"/>
          <w:szCs w:val="24"/>
        </w:rPr>
        <w:t>J41</w:t>
      </w:r>
      <w:r w:rsidR="0047023E" w:rsidRPr="00E23881">
        <w:rPr>
          <w:rStyle w:val="a4"/>
          <w:rFonts w:ascii="Times New Roman" w:hAnsi="Times New Roman" w:cs="Times New Roman"/>
          <w:b w:val="0"/>
          <w:sz w:val="24"/>
          <w:szCs w:val="24"/>
        </w:rPr>
        <w:t>.0,</w:t>
      </w:r>
      <w:r w:rsidR="0047023E" w:rsidRPr="00E23881">
        <w:t xml:space="preserve"> </w:t>
      </w:r>
      <w:r w:rsidR="0047023E" w:rsidRPr="00E23881">
        <w:rPr>
          <w:rFonts w:ascii="Times New Roman" w:hAnsi="Times New Roman" w:cs="Times New Roman"/>
          <w:bCs/>
          <w:sz w:val="24"/>
          <w:szCs w:val="24"/>
        </w:rPr>
        <w:t>J41.1, J41.8, J44.8, J45.0, J45.1</w:t>
      </w:r>
      <w:r w:rsidRPr="00E238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73678" w:rsidRPr="00E23881">
        <w:rPr>
          <w:rStyle w:val="a4"/>
          <w:rFonts w:ascii="Times New Roman" w:hAnsi="Times New Roman" w:cs="Times New Roman"/>
          <w:b w:val="0"/>
          <w:sz w:val="24"/>
          <w:szCs w:val="24"/>
        </w:rPr>
        <w:t>J45.8</w:t>
      </w:r>
      <w:r w:rsidR="0047023E" w:rsidRPr="00E238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023E" w:rsidRPr="00E23881">
        <w:rPr>
          <w:rFonts w:ascii="Times New Roman" w:hAnsi="Times New Roman" w:cs="Times New Roman"/>
          <w:bCs/>
          <w:sz w:val="24"/>
          <w:szCs w:val="24"/>
        </w:rPr>
        <w:t>J47, J60-J65, J66.0, J66.1, J66.8, J67.0, J67.2, J67.4, J67.5, J67.8, J68.0, J68.4, J68.8</w:t>
      </w:r>
    </w:p>
    <w:p w14:paraId="1C4CD46D" w14:textId="77777777" w:rsidR="00C73678" w:rsidRPr="00DC551C" w:rsidRDefault="00C73678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хроническая.</w:t>
      </w:r>
    </w:p>
    <w:p w14:paraId="4A7E0B93" w14:textId="77777777" w:rsidR="00C73678" w:rsidRPr="00DC551C" w:rsidRDefault="00C73678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ремиссия.</w:t>
      </w:r>
    </w:p>
    <w:p w14:paraId="608EE629" w14:textId="77777777" w:rsidR="00C73678" w:rsidRPr="00DC551C" w:rsidRDefault="00C73678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осложнений.</w:t>
      </w:r>
    </w:p>
    <w:p w14:paraId="652091FA" w14:textId="77777777" w:rsidR="00C73678" w:rsidRPr="00DC551C" w:rsidRDefault="00C73678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Условия оказания: санаторно-курортные </w:t>
      </w:r>
    </w:p>
    <w:p w14:paraId="2D8D10EB" w14:textId="77777777" w:rsidR="00C73678" w:rsidRDefault="00C73678" w:rsidP="00C736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C551C">
        <w:rPr>
          <w:rFonts w:ascii="Times New Roman" w:hAnsi="Times New Roman" w:cs="Times New Roman"/>
          <w:bCs/>
          <w:sz w:val="24"/>
          <w:szCs w:val="24"/>
        </w:rPr>
        <w:t>Форма оказания услуг: плановая.</w:t>
      </w:r>
    </w:p>
    <w:p w14:paraId="17CECCD5" w14:textId="77777777" w:rsidR="00F82134" w:rsidRDefault="00F82134" w:rsidP="00C736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394C976" w14:textId="77777777" w:rsidR="00B7389A" w:rsidRPr="00DC551C" w:rsidRDefault="00B7389A" w:rsidP="00C73678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2127"/>
        <w:gridCol w:w="922"/>
        <w:gridCol w:w="637"/>
        <w:gridCol w:w="1193"/>
        <w:gridCol w:w="871"/>
        <w:gridCol w:w="1082"/>
        <w:gridCol w:w="871"/>
        <w:gridCol w:w="1170"/>
      </w:tblGrid>
      <w:tr w:rsidR="00B7389A" w:rsidRPr="00B7389A" w14:paraId="30A41149" w14:textId="77777777" w:rsidTr="00F82134">
        <w:trPr>
          <w:trHeight w:val="450"/>
        </w:trPr>
        <w:tc>
          <w:tcPr>
            <w:tcW w:w="1668" w:type="dxa"/>
            <w:vMerge w:val="restart"/>
            <w:hideMark/>
          </w:tcPr>
          <w:p w14:paraId="2E01BC03" w14:textId="77777777" w:rsid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969A95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Код услуги</w:t>
            </w:r>
          </w:p>
        </w:tc>
        <w:tc>
          <w:tcPr>
            <w:tcW w:w="2268" w:type="dxa"/>
            <w:gridSpan w:val="2"/>
            <w:vMerge w:val="restart"/>
            <w:hideMark/>
          </w:tcPr>
          <w:p w14:paraId="13B4F14A" w14:textId="77777777" w:rsid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996F57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22" w:type="dxa"/>
            <w:vMerge w:val="restart"/>
            <w:hideMark/>
          </w:tcPr>
          <w:p w14:paraId="5C510CB5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proofErr w:type="spellEnd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824" w:type="dxa"/>
            <w:gridSpan w:val="6"/>
            <w:noWrap/>
            <w:hideMark/>
          </w:tcPr>
          <w:p w14:paraId="2C616D1F" w14:textId="77777777" w:rsidR="00B7389A" w:rsidRPr="00B7389A" w:rsidRDefault="00B7389A" w:rsidP="00B738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B7389A" w:rsidRPr="00B7389A" w14:paraId="3CAD191A" w14:textId="77777777" w:rsidTr="00F82134">
        <w:trPr>
          <w:trHeight w:val="509"/>
        </w:trPr>
        <w:tc>
          <w:tcPr>
            <w:tcW w:w="1668" w:type="dxa"/>
            <w:vMerge/>
            <w:hideMark/>
          </w:tcPr>
          <w:p w14:paraId="2137DAE3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14:paraId="76D5073C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hideMark/>
          </w:tcPr>
          <w:p w14:paraId="658381A7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hideMark/>
          </w:tcPr>
          <w:p w14:paraId="0111E36D" w14:textId="77777777" w:rsid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4E7476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93" w:type="dxa"/>
            <w:vMerge w:val="restart"/>
            <w:hideMark/>
          </w:tcPr>
          <w:p w14:paraId="2AD69E9F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Ст-ть</w:t>
            </w:r>
            <w:proofErr w:type="spellEnd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пакета  (руб.)</w:t>
            </w:r>
          </w:p>
        </w:tc>
        <w:tc>
          <w:tcPr>
            <w:tcW w:w="871" w:type="dxa"/>
            <w:vMerge w:val="restart"/>
            <w:hideMark/>
          </w:tcPr>
          <w:p w14:paraId="0690113F" w14:textId="77777777" w:rsid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F240B0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82" w:type="dxa"/>
            <w:vMerge w:val="restart"/>
            <w:hideMark/>
          </w:tcPr>
          <w:p w14:paraId="6BA89B3B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Ст-ть</w:t>
            </w:r>
            <w:proofErr w:type="spellEnd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пакета  (руб.)</w:t>
            </w:r>
          </w:p>
        </w:tc>
        <w:tc>
          <w:tcPr>
            <w:tcW w:w="871" w:type="dxa"/>
            <w:vMerge w:val="restart"/>
            <w:hideMark/>
          </w:tcPr>
          <w:p w14:paraId="3E580F2F" w14:textId="77777777" w:rsid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4B5584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70" w:type="dxa"/>
            <w:vMerge w:val="restart"/>
            <w:hideMark/>
          </w:tcPr>
          <w:p w14:paraId="0C1C81D2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Ст-ть</w:t>
            </w:r>
            <w:proofErr w:type="spellEnd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пакета  (руб.)</w:t>
            </w:r>
          </w:p>
        </w:tc>
      </w:tr>
      <w:tr w:rsidR="00B7389A" w:rsidRPr="00B7389A" w14:paraId="76301E2F" w14:textId="77777777" w:rsidTr="00F82134">
        <w:trPr>
          <w:trHeight w:val="585"/>
        </w:trPr>
        <w:tc>
          <w:tcPr>
            <w:tcW w:w="1668" w:type="dxa"/>
            <w:vMerge/>
            <w:hideMark/>
          </w:tcPr>
          <w:p w14:paraId="57A8BCAE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14:paraId="7F5B4EED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hideMark/>
          </w:tcPr>
          <w:p w14:paraId="6CEFD3A1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14:paraId="4796B94E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hideMark/>
          </w:tcPr>
          <w:p w14:paraId="7C4FBBE0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hideMark/>
          </w:tcPr>
          <w:p w14:paraId="19E778B6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2" w:type="dxa"/>
            <w:vMerge/>
            <w:hideMark/>
          </w:tcPr>
          <w:p w14:paraId="600EAD2A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hideMark/>
          </w:tcPr>
          <w:p w14:paraId="2E16164D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hideMark/>
          </w:tcPr>
          <w:p w14:paraId="20624CFC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600C8" w:rsidRPr="00B7389A" w14:paraId="77397E02" w14:textId="77777777" w:rsidTr="00F82134">
        <w:trPr>
          <w:trHeight w:val="1005"/>
        </w:trPr>
        <w:tc>
          <w:tcPr>
            <w:tcW w:w="1668" w:type="dxa"/>
            <w:hideMark/>
          </w:tcPr>
          <w:p w14:paraId="2F02EB95" w14:textId="77777777" w:rsidR="005600C8" w:rsidRPr="00B7389A" w:rsidRDefault="005600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2268" w:type="dxa"/>
            <w:gridSpan w:val="2"/>
            <w:hideMark/>
          </w:tcPr>
          <w:p w14:paraId="1E148C5F" w14:textId="77777777" w:rsidR="005600C8" w:rsidRPr="00B7389A" w:rsidRDefault="005600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922" w:type="dxa"/>
            <w:hideMark/>
          </w:tcPr>
          <w:p w14:paraId="1559D8CE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390,00</w:t>
            </w:r>
          </w:p>
        </w:tc>
        <w:tc>
          <w:tcPr>
            <w:tcW w:w="637" w:type="dxa"/>
            <w:noWrap/>
            <w:hideMark/>
          </w:tcPr>
          <w:p w14:paraId="32DF0478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14:paraId="30BB3AD3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390,00</w:t>
            </w:r>
          </w:p>
        </w:tc>
        <w:tc>
          <w:tcPr>
            <w:tcW w:w="871" w:type="dxa"/>
            <w:hideMark/>
          </w:tcPr>
          <w:p w14:paraId="19CC7238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53467F59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390,00</w:t>
            </w:r>
          </w:p>
        </w:tc>
        <w:tc>
          <w:tcPr>
            <w:tcW w:w="871" w:type="dxa"/>
            <w:noWrap/>
            <w:hideMark/>
          </w:tcPr>
          <w:p w14:paraId="52904B3A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4A2DE5E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390,00</w:t>
            </w:r>
          </w:p>
        </w:tc>
      </w:tr>
      <w:tr w:rsidR="005600C8" w:rsidRPr="00B7389A" w14:paraId="4C87ED50" w14:textId="77777777" w:rsidTr="00F82134">
        <w:trPr>
          <w:trHeight w:val="1065"/>
        </w:trPr>
        <w:tc>
          <w:tcPr>
            <w:tcW w:w="1668" w:type="dxa"/>
            <w:hideMark/>
          </w:tcPr>
          <w:p w14:paraId="73A405F7" w14:textId="77777777" w:rsidR="005600C8" w:rsidRPr="00B7389A" w:rsidRDefault="005600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B01.047.002</w:t>
            </w:r>
          </w:p>
        </w:tc>
        <w:tc>
          <w:tcPr>
            <w:tcW w:w="2268" w:type="dxa"/>
            <w:gridSpan w:val="2"/>
            <w:hideMark/>
          </w:tcPr>
          <w:p w14:paraId="7685BCA7" w14:textId="77777777" w:rsidR="005600C8" w:rsidRPr="00B7389A" w:rsidRDefault="005600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-терапевта повторный</w:t>
            </w:r>
          </w:p>
        </w:tc>
        <w:tc>
          <w:tcPr>
            <w:tcW w:w="922" w:type="dxa"/>
            <w:hideMark/>
          </w:tcPr>
          <w:p w14:paraId="03A3507A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637" w:type="dxa"/>
            <w:noWrap/>
            <w:hideMark/>
          </w:tcPr>
          <w:p w14:paraId="2B530AE6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14:paraId="2BD5E456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871" w:type="dxa"/>
            <w:hideMark/>
          </w:tcPr>
          <w:p w14:paraId="47A5755C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31941427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871" w:type="dxa"/>
            <w:noWrap/>
            <w:hideMark/>
          </w:tcPr>
          <w:p w14:paraId="18D5EBD2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61C48DFC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</w:tr>
      <w:tr w:rsidR="00B7389A" w:rsidRPr="00B7389A" w14:paraId="68CA8A25" w14:textId="77777777" w:rsidTr="00B7389A">
        <w:trPr>
          <w:trHeight w:val="360"/>
        </w:trPr>
        <w:tc>
          <w:tcPr>
            <w:tcW w:w="10682" w:type="dxa"/>
            <w:gridSpan w:val="10"/>
            <w:hideMark/>
          </w:tcPr>
          <w:p w14:paraId="15A7FE11" w14:textId="77777777" w:rsidR="00B7389A" w:rsidRPr="00B7389A" w:rsidRDefault="00B7389A" w:rsidP="00B738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5600C8" w:rsidRPr="00B7389A" w14:paraId="00C27DB5" w14:textId="77777777" w:rsidTr="00F82134">
        <w:trPr>
          <w:trHeight w:val="690"/>
        </w:trPr>
        <w:tc>
          <w:tcPr>
            <w:tcW w:w="1668" w:type="dxa"/>
            <w:hideMark/>
          </w:tcPr>
          <w:p w14:paraId="3D22A195" w14:textId="77777777" w:rsidR="005600C8" w:rsidRPr="00B7389A" w:rsidRDefault="005600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B03.016.002</w:t>
            </w:r>
          </w:p>
        </w:tc>
        <w:tc>
          <w:tcPr>
            <w:tcW w:w="2268" w:type="dxa"/>
            <w:gridSpan w:val="2"/>
            <w:hideMark/>
          </w:tcPr>
          <w:p w14:paraId="749D996F" w14:textId="77777777" w:rsidR="005600C8" w:rsidRPr="00B7389A" w:rsidRDefault="005600C8" w:rsidP="00630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922" w:type="dxa"/>
            <w:hideMark/>
          </w:tcPr>
          <w:p w14:paraId="5D141C07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220,00</w:t>
            </w:r>
          </w:p>
        </w:tc>
        <w:tc>
          <w:tcPr>
            <w:tcW w:w="637" w:type="dxa"/>
            <w:noWrap/>
            <w:hideMark/>
          </w:tcPr>
          <w:p w14:paraId="6784172D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14:paraId="517A02FF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220,00</w:t>
            </w:r>
          </w:p>
        </w:tc>
        <w:tc>
          <w:tcPr>
            <w:tcW w:w="871" w:type="dxa"/>
            <w:hideMark/>
          </w:tcPr>
          <w:p w14:paraId="50D1CED2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1BF8347E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220,00</w:t>
            </w:r>
          </w:p>
        </w:tc>
        <w:tc>
          <w:tcPr>
            <w:tcW w:w="871" w:type="dxa"/>
            <w:noWrap/>
            <w:hideMark/>
          </w:tcPr>
          <w:p w14:paraId="1C029653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A4DABBF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220,00</w:t>
            </w:r>
          </w:p>
        </w:tc>
      </w:tr>
      <w:tr w:rsidR="005600C8" w:rsidRPr="00B7389A" w14:paraId="57B52DF9" w14:textId="77777777" w:rsidTr="00F82134">
        <w:trPr>
          <w:trHeight w:val="690"/>
        </w:trPr>
        <w:tc>
          <w:tcPr>
            <w:tcW w:w="1668" w:type="dxa"/>
            <w:hideMark/>
          </w:tcPr>
          <w:p w14:paraId="405D2886" w14:textId="77777777" w:rsidR="005600C8" w:rsidRPr="00B7389A" w:rsidRDefault="005600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B03.016.006</w:t>
            </w:r>
          </w:p>
        </w:tc>
        <w:tc>
          <w:tcPr>
            <w:tcW w:w="2268" w:type="dxa"/>
            <w:gridSpan w:val="2"/>
            <w:hideMark/>
          </w:tcPr>
          <w:p w14:paraId="50E8771E" w14:textId="77777777" w:rsidR="005600C8" w:rsidRPr="00B7389A" w:rsidRDefault="005600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</w:t>
            </w:r>
            <w:r w:rsidRPr="00630E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(клинический) 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мочи</w:t>
            </w:r>
          </w:p>
        </w:tc>
        <w:tc>
          <w:tcPr>
            <w:tcW w:w="922" w:type="dxa"/>
            <w:hideMark/>
          </w:tcPr>
          <w:p w14:paraId="012EA86C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637" w:type="dxa"/>
            <w:noWrap/>
            <w:hideMark/>
          </w:tcPr>
          <w:p w14:paraId="75FFE7A3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14:paraId="75663F17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71" w:type="dxa"/>
            <w:hideMark/>
          </w:tcPr>
          <w:p w14:paraId="6E8F49DE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0A11B4E0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71" w:type="dxa"/>
            <w:noWrap/>
            <w:hideMark/>
          </w:tcPr>
          <w:p w14:paraId="6454A627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1E770986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</w:tr>
      <w:tr w:rsidR="005600C8" w:rsidRPr="00B7389A" w14:paraId="2E494136" w14:textId="77777777" w:rsidTr="00F82134">
        <w:trPr>
          <w:trHeight w:val="690"/>
        </w:trPr>
        <w:tc>
          <w:tcPr>
            <w:tcW w:w="1668" w:type="dxa"/>
            <w:hideMark/>
          </w:tcPr>
          <w:p w14:paraId="5CB1908F" w14:textId="77777777" w:rsidR="005600C8" w:rsidRPr="00B7389A" w:rsidRDefault="005600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A05.10.006</w:t>
            </w:r>
          </w:p>
        </w:tc>
        <w:tc>
          <w:tcPr>
            <w:tcW w:w="2268" w:type="dxa"/>
            <w:gridSpan w:val="2"/>
            <w:hideMark/>
          </w:tcPr>
          <w:p w14:paraId="23039565" w14:textId="77777777" w:rsidR="005600C8" w:rsidRPr="00B7389A" w:rsidRDefault="005600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22" w:type="dxa"/>
            <w:hideMark/>
          </w:tcPr>
          <w:p w14:paraId="5B86F631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140,00</w:t>
            </w:r>
          </w:p>
        </w:tc>
        <w:tc>
          <w:tcPr>
            <w:tcW w:w="637" w:type="dxa"/>
            <w:noWrap/>
            <w:hideMark/>
          </w:tcPr>
          <w:p w14:paraId="639F9FF9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14:paraId="7DC8FC0E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140,00</w:t>
            </w:r>
          </w:p>
        </w:tc>
        <w:tc>
          <w:tcPr>
            <w:tcW w:w="871" w:type="dxa"/>
            <w:hideMark/>
          </w:tcPr>
          <w:p w14:paraId="227A94CE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53AB7615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140,00</w:t>
            </w:r>
          </w:p>
        </w:tc>
        <w:tc>
          <w:tcPr>
            <w:tcW w:w="871" w:type="dxa"/>
            <w:noWrap/>
            <w:hideMark/>
          </w:tcPr>
          <w:p w14:paraId="73DDD5E6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063C354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140,00</w:t>
            </w:r>
          </w:p>
        </w:tc>
      </w:tr>
      <w:tr w:rsidR="005600C8" w:rsidRPr="00B7389A" w14:paraId="2D0E4B41" w14:textId="77777777" w:rsidTr="00F82134">
        <w:trPr>
          <w:trHeight w:val="1380"/>
        </w:trPr>
        <w:tc>
          <w:tcPr>
            <w:tcW w:w="1668" w:type="dxa"/>
            <w:hideMark/>
          </w:tcPr>
          <w:p w14:paraId="4B578A56" w14:textId="77777777" w:rsidR="005600C8" w:rsidRPr="00B7389A" w:rsidRDefault="005600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A05.10.004</w:t>
            </w:r>
          </w:p>
        </w:tc>
        <w:tc>
          <w:tcPr>
            <w:tcW w:w="2268" w:type="dxa"/>
            <w:gridSpan w:val="2"/>
            <w:hideMark/>
          </w:tcPr>
          <w:p w14:paraId="7862D749" w14:textId="77777777" w:rsidR="005600C8" w:rsidRPr="00B7389A" w:rsidRDefault="005600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922" w:type="dxa"/>
            <w:hideMark/>
          </w:tcPr>
          <w:p w14:paraId="02EA07C1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637" w:type="dxa"/>
            <w:noWrap/>
            <w:hideMark/>
          </w:tcPr>
          <w:p w14:paraId="673830E2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14:paraId="71B829AA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871" w:type="dxa"/>
            <w:hideMark/>
          </w:tcPr>
          <w:p w14:paraId="41234E40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027DD1E2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871" w:type="dxa"/>
            <w:noWrap/>
            <w:hideMark/>
          </w:tcPr>
          <w:p w14:paraId="2FE97C68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B566931" w14:textId="77777777" w:rsidR="005600C8" w:rsidRPr="005600C8" w:rsidRDefault="005600C8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</w:tr>
      <w:tr w:rsidR="00B7389A" w:rsidRPr="00B7389A" w14:paraId="2A9AC843" w14:textId="77777777" w:rsidTr="00B7389A">
        <w:trPr>
          <w:trHeight w:val="465"/>
        </w:trPr>
        <w:tc>
          <w:tcPr>
            <w:tcW w:w="10682" w:type="dxa"/>
            <w:gridSpan w:val="10"/>
            <w:hideMark/>
          </w:tcPr>
          <w:p w14:paraId="1869B6E9" w14:textId="77777777" w:rsidR="00B7389A" w:rsidRPr="00B7389A" w:rsidRDefault="00B7389A" w:rsidP="00B738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Лечебные процедуры</w:t>
            </w:r>
          </w:p>
        </w:tc>
      </w:tr>
      <w:tr w:rsidR="00B7389A" w:rsidRPr="00B7389A" w14:paraId="63DE83BF" w14:textId="77777777" w:rsidTr="005D73D9">
        <w:trPr>
          <w:trHeight w:val="126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016DFC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А17.30.024.002*</w:t>
            </w:r>
            <w:r w:rsidR="005D73D9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hideMark/>
          </w:tcPr>
          <w:p w14:paraId="44E52680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Электрофорез синусоидальными  модулированными токами (СМТ-</w:t>
            </w:r>
            <w:proofErr w:type="spell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форез</w:t>
            </w:r>
            <w:proofErr w:type="spellEnd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22" w:type="dxa"/>
            <w:hideMark/>
          </w:tcPr>
          <w:p w14:paraId="2602E10E" w14:textId="77777777" w:rsidR="00B7389A" w:rsidRPr="00B7389A" w:rsidRDefault="00FD6CAD" w:rsidP="00096B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14:paraId="5780A6C8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14:paraId="7D8B388B" w14:textId="77777777" w:rsidR="00B7389A" w:rsidRPr="00B7389A" w:rsidRDefault="00096B1C" w:rsidP="00FD6C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FD6CAD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14:paraId="6105304B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14:paraId="1F1A9A92" w14:textId="77777777" w:rsidR="00B7389A" w:rsidRPr="00B7389A" w:rsidRDefault="00FD6CAD" w:rsidP="00FD6C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2 100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71" w:type="dxa"/>
            <w:noWrap/>
            <w:hideMark/>
          </w:tcPr>
          <w:p w14:paraId="5AA8870A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0E5166B9" w14:textId="77777777" w:rsidR="00B7389A" w:rsidRPr="00B7389A" w:rsidRDefault="00FD6CAD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2 100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FD6CAD" w:rsidRPr="00B7389A" w14:paraId="7984CB5B" w14:textId="77777777" w:rsidTr="005D73D9">
        <w:trPr>
          <w:trHeight w:val="1275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2D98" w14:textId="77777777" w:rsidR="00FD6CAD" w:rsidRPr="00B7389A" w:rsidRDefault="00FD6CAD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А22.08.013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hideMark/>
          </w:tcPr>
          <w:p w14:paraId="12EF200D" w14:textId="77777777" w:rsidR="00FD6CAD" w:rsidRPr="00B7389A" w:rsidRDefault="00FD6CAD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Фотодинамическая терапия при заболеваниях верхних дыхательных путей</w:t>
            </w:r>
          </w:p>
        </w:tc>
        <w:tc>
          <w:tcPr>
            <w:tcW w:w="922" w:type="dxa"/>
            <w:hideMark/>
          </w:tcPr>
          <w:p w14:paraId="7AAD418D" w14:textId="77777777" w:rsidR="00FD6CAD" w:rsidRPr="00B7389A" w:rsidRDefault="00FD6CAD" w:rsidP="00096B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14:paraId="63B8AC37" w14:textId="77777777" w:rsidR="00FD6CAD" w:rsidRPr="00B7389A" w:rsidRDefault="00FD6CAD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14:paraId="3EB3ACB2" w14:textId="77777777" w:rsidR="00FD6CAD" w:rsidRPr="00B7389A" w:rsidRDefault="00FD6CAD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1 68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14:paraId="0DF50607" w14:textId="77777777" w:rsidR="00FD6CAD" w:rsidRPr="00B7389A" w:rsidRDefault="00FD6CAD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14:paraId="0BF4FA76" w14:textId="77777777" w:rsidR="00FD6CAD" w:rsidRPr="00B7389A" w:rsidRDefault="00FD6CAD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2 100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71" w:type="dxa"/>
            <w:noWrap/>
            <w:hideMark/>
          </w:tcPr>
          <w:p w14:paraId="50393205" w14:textId="77777777" w:rsidR="00FD6CAD" w:rsidRPr="00B7389A" w:rsidRDefault="00FD6CAD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3D40C9A6" w14:textId="77777777" w:rsidR="00FD6CAD" w:rsidRPr="00B7389A" w:rsidRDefault="00FD6CAD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2 100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B7389A" w:rsidRPr="00B7389A" w14:paraId="7F9C0EBB" w14:textId="77777777" w:rsidTr="005D73D9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</w:tcBorders>
            <w:hideMark/>
          </w:tcPr>
          <w:p w14:paraId="767A4B08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А17.30.028</w:t>
            </w:r>
          </w:p>
        </w:tc>
        <w:tc>
          <w:tcPr>
            <w:tcW w:w="2127" w:type="dxa"/>
            <w:hideMark/>
          </w:tcPr>
          <w:p w14:paraId="4C9D5E2D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Аэрозольтерапия</w:t>
            </w:r>
          </w:p>
        </w:tc>
        <w:tc>
          <w:tcPr>
            <w:tcW w:w="922" w:type="dxa"/>
            <w:hideMark/>
          </w:tcPr>
          <w:p w14:paraId="4C32D052" w14:textId="77777777" w:rsidR="00B7389A" w:rsidRPr="00B7389A" w:rsidRDefault="00F67E51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14:paraId="546EA9D0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14:paraId="34756A1A" w14:textId="77777777" w:rsidR="00B7389A" w:rsidRPr="00B7389A" w:rsidRDefault="00CD0CBD" w:rsidP="00F67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F67E51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14:paraId="1774439C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14:paraId="62527B2E" w14:textId="77777777" w:rsidR="00B7389A" w:rsidRPr="00B7389A" w:rsidRDefault="00F67E51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1 7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71" w:type="dxa"/>
            <w:noWrap/>
            <w:hideMark/>
          </w:tcPr>
          <w:p w14:paraId="114C86CE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3FDC4050" w14:textId="77777777" w:rsidR="00B7389A" w:rsidRPr="00B7389A" w:rsidRDefault="00CD0CBD" w:rsidP="00F67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F67E5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B7389A" w:rsidRPr="00B7389A" w14:paraId="7F0DF4DB" w14:textId="77777777" w:rsidTr="005D73D9">
        <w:trPr>
          <w:trHeight w:val="690"/>
        </w:trPr>
        <w:tc>
          <w:tcPr>
            <w:tcW w:w="1809" w:type="dxa"/>
            <w:gridSpan w:val="2"/>
            <w:hideMark/>
          </w:tcPr>
          <w:p w14:paraId="20EE1BB0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А20.30.018</w:t>
            </w:r>
          </w:p>
        </w:tc>
        <w:tc>
          <w:tcPr>
            <w:tcW w:w="2127" w:type="dxa"/>
            <w:hideMark/>
          </w:tcPr>
          <w:p w14:paraId="69A8FD3C" w14:textId="77777777" w:rsidR="00B7389A" w:rsidRPr="00B7389A" w:rsidRDefault="00B7389A" w:rsidP="00CD0C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Спелеовоздействие</w:t>
            </w:r>
            <w:proofErr w:type="spellEnd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hideMark/>
          </w:tcPr>
          <w:p w14:paraId="1307DFE2" w14:textId="77777777" w:rsidR="00B7389A" w:rsidRPr="00B7389A" w:rsidRDefault="00B7389A" w:rsidP="00CD0C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13A0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14:paraId="3024A8F6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14:paraId="0972A044" w14:textId="77777777" w:rsidR="00B7389A" w:rsidRPr="00B7389A" w:rsidRDefault="00CD0CBD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13A0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14:paraId="0D7AFB57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14:paraId="4208F9A5" w14:textId="77777777" w:rsidR="00B7389A" w:rsidRPr="00B7389A" w:rsidRDefault="00B7389A" w:rsidP="00CD0C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513A0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71" w:type="dxa"/>
            <w:noWrap/>
            <w:hideMark/>
          </w:tcPr>
          <w:p w14:paraId="6D5DFBE4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49954892" w14:textId="77777777" w:rsidR="00B7389A" w:rsidRPr="00B7389A" w:rsidRDefault="00B7389A" w:rsidP="00CD0C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513A0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B7389A" w:rsidRPr="00B7389A" w14:paraId="16BBC33C" w14:textId="77777777" w:rsidTr="005D73D9">
        <w:trPr>
          <w:trHeight w:val="435"/>
        </w:trPr>
        <w:tc>
          <w:tcPr>
            <w:tcW w:w="1809" w:type="dxa"/>
            <w:gridSpan w:val="2"/>
            <w:hideMark/>
          </w:tcPr>
          <w:p w14:paraId="5577845F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A20.30.026</w:t>
            </w:r>
          </w:p>
        </w:tc>
        <w:tc>
          <w:tcPr>
            <w:tcW w:w="2127" w:type="dxa"/>
            <w:hideMark/>
          </w:tcPr>
          <w:p w14:paraId="651E1271" w14:textId="77777777" w:rsidR="00B7389A" w:rsidRPr="00B7389A" w:rsidRDefault="00B7389A" w:rsidP="002675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</w:t>
            </w:r>
            <w:r w:rsidR="00573B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hideMark/>
          </w:tcPr>
          <w:p w14:paraId="4DB66266" w14:textId="77777777" w:rsidR="00B7389A" w:rsidRPr="00B7389A" w:rsidRDefault="004A5EA4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37" w:type="dxa"/>
            <w:noWrap/>
            <w:hideMark/>
          </w:tcPr>
          <w:p w14:paraId="68E9CBBA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14:paraId="6C399541" w14:textId="77777777" w:rsidR="00B7389A" w:rsidRPr="00B7389A" w:rsidRDefault="004A5EA4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14:paraId="781FD406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14:paraId="7815DC4B" w14:textId="77777777" w:rsidR="00B7389A" w:rsidRPr="00B7389A" w:rsidRDefault="004A5EA4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14:paraId="79B11BA9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1A7F0A53" w14:textId="77777777" w:rsidR="00B7389A" w:rsidRPr="00B7389A" w:rsidRDefault="004A5EA4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7389A" w:rsidRPr="00B7389A" w14:paraId="3540CE4E" w14:textId="77777777" w:rsidTr="005D73D9">
        <w:trPr>
          <w:trHeight w:val="510"/>
        </w:trPr>
        <w:tc>
          <w:tcPr>
            <w:tcW w:w="1809" w:type="dxa"/>
            <w:gridSpan w:val="2"/>
            <w:hideMark/>
          </w:tcPr>
          <w:p w14:paraId="3C3D874D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А20.30.012</w:t>
            </w:r>
          </w:p>
        </w:tc>
        <w:tc>
          <w:tcPr>
            <w:tcW w:w="2127" w:type="dxa"/>
            <w:hideMark/>
          </w:tcPr>
          <w:p w14:paraId="1F7C58C9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климатом</w:t>
            </w:r>
          </w:p>
        </w:tc>
        <w:tc>
          <w:tcPr>
            <w:tcW w:w="922" w:type="dxa"/>
            <w:hideMark/>
          </w:tcPr>
          <w:p w14:paraId="0066D943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14:paraId="04A98256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93" w:type="dxa"/>
            <w:noWrap/>
            <w:hideMark/>
          </w:tcPr>
          <w:p w14:paraId="75F9CA0C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14:paraId="0AC92E67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82" w:type="dxa"/>
            <w:noWrap/>
            <w:hideMark/>
          </w:tcPr>
          <w:p w14:paraId="6305D24C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14:paraId="7161A63E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70" w:type="dxa"/>
            <w:noWrap/>
            <w:hideMark/>
          </w:tcPr>
          <w:p w14:paraId="4A33834C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7389A" w:rsidRPr="00B7389A" w14:paraId="5A2416E5" w14:textId="77777777" w:rsidTr="00F82134">
        <w:trPr>
          <w:trHeight w:val="315"/>
        </w:trPr>
        <w:tc>
          <w:tcPr>
            <w:tcW w:w="3936" w:type="dxa"/>
            <w:gridSpan w:val="3"/>
            <w:hideMark/>
          </w:tcPr>
          <w:p w14:paraId="12375C0F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программы:</w:t>
            </w:r>
          </w:p>
        </w:tc>
        <w:tc>
          <w:tcPr>
            <w:tcW w:w="922" w:type="dxa"/>
            <w:noWrap/>
            <w:hideMark/>
          </w:tcPr>
          <w:p w14:paraId="70D35721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76C28937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14:paraId="2017097B" w14:textId="77777777" w:rsidR="00B7389A" w:rsidRPr="00B7389A" w:rsidRDefault="001E19F9" w:rsidP="003E0F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="003E0F6A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14:paraId="2ED368F6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7F6E5E76" w14:textId="77777777" w:rsidR="00B7389A" w:rsidRPr="00B7389A" w:rsidRDefault="00040A71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7 140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71" w:type="dxa"/>
            <w:noWrap/>
            <w:hideMark/>
          </w:tcPr>
          <w:p w14:paraId="482ABE71" w14:textId="77777777"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AD8CC58" w14:textId="77777777" w:rsidR="00B7389A" w:rsidRPr="00B7389A" w:rsidRDefault="006D2125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7 140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</w:tbl>
    <w:p w14:paraId="358F419C" w14:textId="77777777" w:rsidR="00C73678" w:rsidRPr="00BB66A2" w:rsidRDefault="00C73678" w:rsidP="00C73678">
      <w:p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14:paraId="53D4BF29" w14:textId="77777777" w:rsidR="00C73678" w:rsidRPr="00C73678" w:rsidRDefault="00C73678" w:rsidP="00C73678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14:paraId="23B6584B" w14:textId="77777777" w:rsidR="00C73678" w:rsidRPr="00C73678" w:rsidRDefault="00C73678" w:rsidP="00C7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78">
        <w:rPr>
          <w:rFonts w:ascii="Times New Roman" w:hAnsi="Times New Roman" w:cs="Times New Roman"/>
        </w:rPr>
        <w:t>Примечание:</w:t>
      </w:r>
    </w:p>
    <w:p w14:paraId="25660B44" w14:textId="77777777" w:rsidR="00C73678" w:rsidRPr="00C73678" w:rsidRDefault="00C73678" w:rsidP="00C7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78">
        <w:rPr>
          <w:rFonts w:ascii="Times New Roman" w:hAnsi="Times New Roman" w:cs="Times New Roman"/>
        </w:rPr>
        <w:t>Все виды лечения определяются индивидуально по показаниям, с учетом сопутствующей патологии, совместимости различных методов физиотерапевтического лечения. Назначения проводятся лечащим врачом.</w:t>
      </w:r>
    </w:p>
    <w:p w14:paraId="56CAF742" w14:textId="77777777" w:rsidR="00C73678" w:rsidRDefault="00C73678" w:rsidP="00C7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78">
        <w:rPr>
          <w:rFonts w:ascii="Times New Roman" w:hAnsi="Times New Roman" w:cs="Times New Roman"/>
        </w:rPr>
        <w:t>Лечение и дообследование сопутствующей патологии проводится на платной основе.</w:t>
      </w:r>
    </w:p>
    <w:p w14:paraId="437C8AB9" w14:textId="77777777" w:rsidR="005D73D9" w:rsidRPr="00C73678" w:rsidRDefault="005D73D9" w:rsidP="00C7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3D9">
        <w:rPr>
          <w:rFonts w:ascii="Times New Roman" w:hAnsi="Times New Roman" w:cs="Times New Roman"/>
        </w:rPr>
        <w:t>* Стоимость программы подлежит перерасчету при исключении или включении услуг.</w:t>
      </w:r>
    </w:p>
    <w:p w14:paraId="1BE2BCB1" w14:textId="77777777" w:rsidR="00C73678" w:rsidRPr="00C73678" w:rsidRDefault="005D73D9" w:rsidP="00C73678">
      <w:pPr>
        <w:spacing w:after="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** П</w:t>
      </w:r>
      <w:r w:rsidR="00C73678" w:rsidRPr="00C73678">
        <w:rPr>
          <w:rFonts w:ascii="Times New Roman" w:eastAsiaTheme="minorEastAsia" w:hAnsi="Times New Roman" w:cs="Times New Roman"/>
          <w:lang w:eastAsia="ru-RU"/>
        </w:rPr>
        <w:t>редоставляется один вид процедур в зависимости от показаний.</w:t>
      </w:r>
    </w:p>
    <w:p w14:paraId="5A80C024" w14:textId="73A6A18B" w:rsidR="00FC0D90" w:rsidRDefault="00FC0D90" w:rsidP="005600C8"/>
    <w:sectPr w:rsidR="00FC0D90" w:rsidSect="00C73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678"/>
    <w:rsid w:val="00040A71"/>
    <w:rsid w:val="0007617F"/>
    <w:rsid w:val="00093A5C"/>
    <w:rsid w:val="00096B1C"/>
    <w:rsid w:val="001424AD"/>
    <w:rsid w:val="00157951"/>
    <w:rsid w:val="00175915"/>
    <w:rsid w:val="001E19F9"/>
    <w:rsid w:val="00267515"/>
    <w:rsid w:val="002F0362"/>
    <w:rsid w:val="00301784"/>
    <w:rsid w:val="003E0F6A"/>
    <w:rsid w:val="0047023E"/>
    <w:rsid w:val="0049698E"/>
    <w:rsid w:val="004A5EA4"/>
    <w:rsid w:val="00513A05"/>
    <w:rsid w:val="005301DC"/>
    <w:rsid w:val="005600C8"/>
    <w:rsid w:val="00573BB8"/>
    <w:rsid w:val="005D73D9"/>
    <w:rsid w:val="005F38D4"/>
    <w:rsid w:val="00630EC8"/>
    <w:rsid w:val="00652B04"/>
    <w:rsid w:val="006D2125"/>
    <w:rsid w:val="00734650"/>
    <w:rsid w:val="00740819"/>
    <w:rsid w:val="007F10F0"/>
    <w:rsid w:val="009C5C41"/>
    <w:rsid w:val="009D3E8A"/>
    <w:rsid w:val="009D4F1B"/>
    <w:rsid w:val="00B7389A"/>
    <w:rsid w:val="00BB66A2"/>
    <w:rsid w:val="00C144E3"/>
    <w:rsid w:val="00C73678"/>
    <w:rsid w:val="00CD0CBD"/>
    <w:rsid w:val="00D3180D"/>
    <w:rsid w:val="00DC551C"/>
    <w:rsid w:val="00DE4070"/>
    <w:rsid w:val="00E23881"/>
    <w:rsid w:val="00F2104F"/>
    <w:rsid w:val="00F67E51"/>
    <w:rsid w:val="00F82134"/>
    <w:rsid w:val="00FA606B"/>
    <w:rsid w:val="00FB1D24"/>
    <w:rsid w:val="00FC0D90"/>
    <w:rsid w:val="00FD6CAD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C123"/>
  <w15:docId w15:val="{65157E23-054A-4841-99A5-59268343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C73678"/>
    <w:rPr>
      <w:b/>
      <w:bCs/>
    </w:rPr>
  </w:style>
  <w:style w:type="paragraph" w:styleId="a5">
    <w:name w:val="No Spacing"/>
    <w:uiPriority w:val="1"/>
    <w:qFormat/>
    <w:rsid w:val="00C73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4A06-32DD-44F4-BF54-95B92EBE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ОКСАНА ФЕДЬКО</cp:lastModifiedBy>
  <cp:revision>59</cp:revision>
  <dcterms:created xsi:type="dcterms:W3CDTF">2019-04-19T10:40:00Z</dcterms:created>
  <dcterms:modified xsi:type="dcterms:W3CDTF">2022-12-30T05:41:00Z</dcterms:modified>
</cp:coreProperties>
</file>